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Budišovice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214007" cy="4019550"/>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14007" cy="4019550"/>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4652268"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2268" cy="2466840"/>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180,66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230,73</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2EA67D85"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sklo, </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09EFD27" w14:textId="094327AA" w:rsidR="005316FD" w:rsidRPr="00597741" w:rsidRDefault="005316FD" w:rsidP="00EB7F33">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346B49EB" w14:textId="55ACD972" w:rsidR="00010C05" w:rsidRPr="00B4046C" w:rsidRDefault="00E80F18" w:rsidP="00EB7F33">
      <w:pPr>
        <w:pStyle w:val="Textpsmene"/>
        <w:numPr>
          <w:ilvl w:val="0"/>
          <w:numId w:val="0"/>
        </w:numPr>
        <w:ind w:left="425" w:firstLine="1"/>
        <w:rPr>
          <w:b/>
          <w:bCs/>
          <w:color w:val="0070C0"/>
          <w:szCs w:val="24"/>
        </w:rPr>
      </w:pPr>
      <w:r>
        <w:rPr>
          <w:b/>
          <w:bCs/>
          <w:color w:val="0070C0"/>
          <w:szCs w:val="24"/>
        </w:rPr>
        <w:t>Z</w:t>
      </w:r>
      <w:r w:rsidR="00010C05" w:rsidRPr="00B4046C">
        <w:rPr>
          <w:b/>
          <w:bCs/>
          <w:color w:val="0070C0"/>
          <w:szCs w:val="24"/>
        </w:rPr>
        <w:t>působ výběru místních poplatků za odpady od občanů je uveden v</w:t>
      </w:r>
      <w:r w:rsidR="009912DD">
        <w:rPr>
          <w:b/>
          <w:bCs/>
          <w:color w:val="0070C0"/>
          <w:szCs w:val="24"/>
        </w:rPr>
        <w:t> </w:t>
      </w:r>
      <w:r w:rsidR="00010C05" w:rsidRPr="00B4046C">
        <w:rPr>
          <w:b/>
          <w:bCs/>
          <w:color w:val="0070C0"/>
          <w:szCs w:val="24"/>
        </w:rPr>
        <w:t>Obecn</w:t>
      </w:r>
      <w:r w:rsidR="009912DD">
        <w:rPr>
          <w:b/>
          <w:bCs/>
          <w:color w:val="0070C0"/>
          <w:szCs w:val="24"/>
        </w:rPr>
        <w:t>ě závazné vyhlášce obce Budišovice o místním poplatku za obecní systém odpadového hospodářství vydané dne 13. 12. 2023</w:t>
      </w:r>
      <w:r w:rsidR="009A12E8">
        <w:rPr>
          <w:b/>
          <w:bCs/>
          <w:color w:val="0070C0"/>
          <w:szCs w:val="24"/>
        </w:rPr>
        <w:t xml:space="preserve">. </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33748D2" w:rsidR="00CF2117" w:rsidRPr="00B4046C" w:rsidRDefault="009E69B1" w:rsidP="00E53593">
      <w:pPr>
        <w:ind w:firstLine="425"/>
      </w:pPr>
      <w:r w:rsidRPr="00B4046C">
        <w:rPr>
          <w:b/>
          <w:bCs/>
        </w:rPr>
        <w:t>Vedení obce:</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5C02D7C3" w14:textId="7D34D733" w:rsidR="00B8589E" w:rsidRDefault="00B8589E" w:rsidP="00B8589E">
      <w:pPr>
        <w:rPr>
          <w:b/>
          <w:bCs/>
          <w:u w:val="single"/>
        </w:rPr>
      </w:pPr>
      <w:r>
        <w:rPr>
          <w:b/>
          <w:bCs/>
          <w:u w:val="single"/>
        </w:rPr>
        <w:t xml:space="preserve"> </w:t>
      </w:r>
      <w:r w:rsidRPr="00B4046C">
        <w:rPr>
          <w:b/>
          <w:bCs/>
          <w:u w:val="single"/>
        </w:rPr>
        <w:t>Připravujeme tato konkrétní opatření</w:t>
      </w:r>
      <w:r>
        <w:rPr>
          <w:b/>
          <w:bCs/>
          <w:u w:val="single"/>
        </w:rPr>
        <w:t>:</w:t>
      </w:r>
    </w:p>
    <w:p w14:paraId="741C3638" w14:textId="77777777" w:rsidR="00B8589E" w:rsidRPr="00B8589E" w:rsidRDefault="00B8589E" w:rsidP="00B8589E">
      <w:pPr>
        <w:ind w:firstLine="708"/>
      </w:pPr>
      <w:r w:rsidRPr="00B8589E">
        <w:t>Vzhledem k aktuální situaci, kdy roční limit, po němž se nám skládkový poplatek zvedá z 500 Kč/t na 1000 Kč/t, přesáhneme každoročně již v září, aniž bychom na to měli jakýkoli vliv a mohli to efektivně řešit, nemáme žádnou motivaci připravovat konkrétní opatření.</w:t>
      </w:r>
    </w:p>
    <w:p w14:paraId="7958EF23" w14:textId="77777777" w:rsidR="00B8589E" w:rsidRPr="00B8589E" w:rsidRDefault="00B8589E" w:rsidP="00B8589E">
      <w:pPr>
        <w:ind w:firstLine="708"/>
      </w:pPr>
      <w:r w:rsidRPr="00B8589E">
        <w:t xml:space="preserve">Přesáhnutí ročního limitu je zapříčiněno tím, že DO TOHOTO ROČNÍHO LIMITU NENÍ PODLE ZÁKONA O ODPADECH MOŽNÉ ZAPOČÍST ODPAD VYPRODUKOVANÝ OSOBAMI, KTERÉ NEMAJÍ V OBCI TRVALÉ BYDLIŠTĚ, TEDY OD CHATAŘŮ. </w:t>
      </w:r>
    </w:p>
    <w:p w14:paraId="64CFC730" w14:textId="57CBFC5C" w:rsidR="00B8589E" w:rsidRPr="00B8589E" w:rsidRDefault="00B8589E" w:rsidP="00B8589E">
      <w:pPr>
        <w:ind w:firstLine="708"/>
      </w:pPr>
      <w:r w:rsidRPr="00B8589E">
        <w:t xml:space="preserve">A zároveň Zákon o místních poplatcích neumožňuje odlišit roční poplatek za odpad u osob s trvalým pobytem a osob bez trvalého pobytu, které platí pouze za nemovitost – tedy rovněž u chatařů. Vzhledem k množství objektů bez osob s trvalým pobytem – tedy chat, které obec Budišovice registruje (193), vzniká sběrem odpadu v chatovištích pro obec neúměrná finanční zátěž, již zatím dorovnává z obecních zdrojů. </w:t>
      </w:r>
    </w:p>
    <w:p w14:paraId="121963B1" w14:textId="77777777" w:rsidR="00B8589E" w:rsidRPr="00B8589E" w:rsidRDefault="00B8589E" w:rsidP="00B8589E">
      <w:pPr>
        <w:ind w:firstLine="708"/>
      </w:pPr>
      <w:r w:rsidRPr="00B8589E">
        <w:t>Jakákoli další opatření, která by nějakým způsobem zatížila obecní finance, jsou proto pro obec za daného stavu věcí nemyslitelná.</w:t>
      </w:r>
    </w:p>
    <w:p w14:paraId="40194827" w14:textId="63E06036" w:rsidR="00BF0D50" w:rsidRDefault="00BF0D50" w:rsidP="00250E4C">
      <w:pPr>
        <w:ind w:firstLine="708"/>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1D783610"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00EB7F33">
        <w:rPr>
          <w:u w:val="single"/>
        </w:rPr>
        <w:tab/>
        <w:t xml:space="preserve"> </w:t>
      </w:r>
      <w:r w:rsidR="00EB7F33" w:rsidRPr="00EB7F33">
        <w:rPr>
          <w:u w:val="single"/>
        </w:rPr>
        <w:t>548 150,</w:t>
      </w:r>
      <w:r w:rsidR="00EB7F33">
        <w:rPr>
          <w:u w:val="single"/>
        </w:rPr>
        <w:t>00</w:t>
      </w:r>
      <w:r w:rsidRPr="00EB7F33">
        <w:rPr>
          <w:u w:val="single"/>
        </w:rPr>
        <w:t xml:space="preserve"> 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763B6396" w:rsidR="00FB2702" w:rsidRPr="00EB7F33"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EB7F33">
        <w:rPr>
          <w:u w:val="single"/>
        </w:rPr>
        <w:t xml:space="preserve"> </w:t>
      </w:r>
      <w:r w:rsidR="00EB7F33" w:rsidRPr="00EB7F33">
        <w:rPr>
          <w:u w:val="single"/>
        </w:rPr>
        <w:t>195 930,50</w:t>
      </w:r>
      <w:r w:rsidRPr="00EB7F33">
        <w:rPr>
          <w:u w:val="single"/>
        </w:rPr>
        <w:t xml:space="preserve"> Kč</w:t>
      </w:r>
    </w:p>
    <w:p w14:paraId="5710DB20" w14:textId="3CB32F4B" w:rsidR="00FB2702" w:rsidRPr="00B4046C" w:rsidRDefault="00FB2702" w:rsidP="00FB2702">
      <w:pPr>
        <w:pStyle w:val="Odstavecseseznamem"/>
        <w:ind w:left="850"/>
      </w:pPr>
    </w:p>
    <w:p w14:paraId="412A33D3" w14:textId="29FD51C5" w:rsidR="00FB2702" w:rsidRPr="00EB7F33"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EB7F33">
        <w:rPr>
          <w:u w:val="single"/>
        </w:rPr>
        <w:t xml:space="preserve">   </w:t>
      </w:r>
      <w:r w:rsidR="00EB7F33" w:rsidRPr="00EB7F33">
        <w:rPr>
          <w:u w:val="single"/>
        </w:rPr>
        <w:t>30 750,</w:t>
      </w:r>
      <w:r w:rsidR="00EB7F33">
        <w:rPr>
          <w:u w:val="single"/>
        </w:rPr>
        <w:t>00</w:t>
      </w:r>
      <w:r w:rsidRPr="00EB7F33">
        <w:rPr>
          <w:u w:val="single"/>
        </w:rPr>
        <w:t xml:space="preserve"> Kč</w:t>
      </w:r>
    </w:p>
    <w:p w14:paraId="0C7ECC59" w14:textId="7636CE20" w:rsidR="00FB2702" w:rsidRPr="00EB7F33" w:rsidRDefault="00FB2702" w:rsidP="00FB2702">
      <w:pPr>
        <w:pStyle w:val="Odstavecseseznamem"/>
        <w:ind w:left="850"/>
        <w:rPr>
          <w:b/>
          <w:bCs/>
        </w:rPr>
      </w:pPr>
      <w:r w:rsidRPr="00EB7F33">
        <w:rPr>
          <w:b/>
          <w:bCs/>
        </w:rPr>
        <w:t>Příjmy celkem</w:t>
      </w:r>
      <w:r w:rsidR="00597741" w:rsidRPr="00EB7F33">
        <w:rPr>
          <w:b/>
          <w:bCs/>
        </w:rPr>
        <w:t xml:space="preserve"> včetně DPH</w:t>
      </w:r>
      <w:r w:rsidRPr="00EB7F33">
        <w:rPr>
          <w:b/>
          <w:bCs/>
        </w:rPr>
        <w:tab/>
      </w:r>
      <w:r w:rsidRPr="00EB7F33">
        <w:rPr>
          <w:b/>
          <w:bCs/>
        </w:rPr>
        <w:tab/>
      </w:r>
      <w:r w:rsidR="00EB7F33">
        <w:rPr>
          <w:b/>
          <w:bCs/>
        </w:rPr>
        <w:t xml:space="preserve"> </w:t>
      </w:r>
      <w:r w:rsidR="00EB7F33" w:rsidRPr="00EB7F33">
        <w:rPr>
          <w:b/>
          <w:bCs/>
        </w:rPr>
        <w:t>774 830,50</w:t>
      </w:r>
      <w:r w:rsidRPr="00EB7F33">
        <w:rPr>
          <w:b/>
          <w:bCs/>
        </w:rPr>
        <w:t xml:space="preserve"> Kč</w:t>
      </w:r>
    </w:p>
    <w:p w14:paraId="7405A020" w14:textId="55EA4718" w:rsidR="00FB2702" w:rsidRDefault="00FB2702" w:rsidP="00FB2702">
      <w:pPr>
        <w:pStyle w:val="Odstavecseseznamem"/>
        <w:ind w:left="850"/>
        <w:rPr>
          <w:b/>
          <w:bCs/>
        </w:rPr>
      </w:pPr>
    </w:p>
    <w:p w14:paraId="03142548" w14:textId="77777777" w:rsidR="00B8589E" w:rsidRDefault="00B8589E" w:rsidP="00B8589E">
      <w:pPr>
        <w:pStyle w:val="Odstavecseseznamem"/>
        <w:ind w:left="850"/>
        <w:rPr>
          <w:b/>
          <w:bCs/>
        </w:rPr>
      </w:pPr>
    </w:p>
    <w:p w14:paraId="495B3C70" w14:textId="36E6E797" w:rsidR="00B8589E" w:rsidRDefault="0012286F" w:rsidP="00B8589E">
      <w:pPr>
        <w:pStyle w:val="Odstavecseseznamem"/>
        <w:ind w:left="850"/>
        <w:rPr>
          <w:b/>
          <w:bCs/>
          <w:color w:val="0070C0"/>
          <w:sz w:val="24"/>
          <w:szCs w:val="24"/>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Content>
          <w:r w:rsidR="00BE24FA">
            <w:rPr>
              <w:b/>
              <w:bCs/>
            </w:rPr>
            <w:t>1 008 117,90</w:t>
          </w:r>
        </w:sdtContent>
      </w:sdt>
      <w:r w:rsidR="006E0E94">
        <w:rPr>
          <w:b/>
          <w:bCs/>
        </w:rPr>
        <w:t xml:space="preserve"> </w:t>
      </w:r>
      <w:r w:rsidR="00F73C02">
        <w:rPr>
          <w:b/>
          <w:bCs/>
        </w:rPr>
        <w:t>Kč</w:t>
      </w:r>
    </w:p>
    <w:p w14:paraId="0E1E0263" w14:textId="5EBCB1DB" w:rsidR="00DE3082" w:rsidRPr="00597741" w:rsidRDefault="00DE3082" w:rsidP="00B8589E">
      <w:pPr>
        <w:pStyle w:val="Odstavecseseznamem"/>
        <w:ind w:left="850"/>
        <w:rPr>
          <w:b/>
          <w:bCs/>
          <w:color w:val="0070C0"/>
          <w:sz w:val="24"/>
          <w:szCs w:val="24"/>
        </w:rPr>
      </w:pPr>
    </w:p>
    <w:sectPr w:rsidR="00DE3082" w:rsidRPr="005977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12DD"/>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95223"/>
    <w:rsid w:val="00AA249D"/>
    <w:rsid w:val="00AB3AC3"/>
    <w:rsid w:val="00AD17F4"/>
    <w:rsid w:val="00AF0010"/>
    <w:rsid w:val="00AF1184"/>
    <w:rsid w:val="00AF516F"/>
    <w:rsid w:val="00AF5C24"/>
    <w:rsid w:val="00B23518"/>
    <w:rsid w:val="00B273FE"/>
    <w:rsid w:val="00B4046C"/>
    <w:rsid w:val="00B8589E"/>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0F18"/>
    <w:rsid w:val="00E86C21"/>
    <w:rsid w:val="00EB619D"/>
    <w:rsid w:val="00EB7F33"/>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cid:199E6642-2E6F-4021-9443-4A0A831FB7DD"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0.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8BE09.2612828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199E6642-2E6F-4021-9443-4A0A831FB7DD" TargetMode="External"/><Relationship Id="rId23" Type="http://schemas.openxmlformats.org/officeDocument/2006/relationships/image" Target="media/image12.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2B6EE6"/>
    <w:rsid w:val="00351002"/>
    <w:rsid w:val="004C55CE"/>
    <w:rsid w:val="004D45DB"/>
    <w:rsid w:val="0051340C"/>
    <w:rsid w:val="006052BA"/>
    <w:rsid w:val="0061297B"/>
    <w:rsid w:val="006E6246"/>
    <w:rsid w:val="00716D08"/>
    <w:rsid w:val="00861F5C"/>
    <w:rsid w:val="00884AE6"/>
    <w:rsid w:val="00914318"/>
    <w:rsid w:val="009C6DAB"/>
    <w:rsid w:val="009E7413"/>
    <w:rsid w:val="009F4BFE"/>
    <w:rsid w:val="00A900CD"/>
    <w:rsid w:val="00A920A1"/>
    <w:rsid w:val="00BC4A71"/>
    <w:rsid w:val="00C540D4"/>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Normal.dotm</Template>
  <TotalTime>56</TotalTime>
  <Pages>11</Pages>
  <Words>1322</Words>
  <Characters>7806</Characters>
  <Application>Microsoft Office Word</Application>
  <DocSecurity>0</DocSecurity>
  <Lines>65</Lines>
  <Paragraphs>18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Obecní úřad Budišovice</cp:lastModifiedBy>
  <cp:revision>5</cp:revision>
  <dcterms:created xsi:type="dcterms:W3CDTF">2024-03-27T08:22:00Z</dcterms:created>
  <dcterms:modified xsi:type="dcterms:W3CDTF">2024-04-02T07:58:00Z</dcterms:modified>
</cp:coreProperties>
</file>